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2551B" w:rsidRPr="005C438C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C438C">
        <w:rPr>
          <w:rFonts w:ascii="Times New Roman" w:hAnsi="Times New Roman" w:cs="Times New Roman"/>
          <w:sz w:val="24"/>
          <w:szCs w:val="24"/>
        </w:rPr>
        <w:t>6</w:t>
      </w:r>
    </w:p>
    <w:p w:rsidR="00DF0783" w:rsidRPr="005C438C" w:rsidRDefault="0082551B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1766E6">
        <w:rPr>
          <w:rFonts w:ascii="Times New Roman" w:hAnsi="Times New Roman" w:cs="Times New Roman"/>
          <w:sz w:val="24"/>
          <w:szCs w:val="24"/>
        </w:rPr>
        <w:t xml:space="preserve"> 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F0783" w:rsidRPr="005C438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3AF" w:rsidRPr="00BF13AF" w:rsidRDefault="00BF13AF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DF0783" w:rsidP="00CB11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DF0783" w:rsidRPr="005C438C" w:rsidRDefault="0082551B" w:rsidP="00CB11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="00DF0783" w:rsidRPr="005C438C">
        <w:rPr>
          <w:rFonts w:ascii="Times New Roman" w:hAnsi="Times New Roman" w:cs="Times New Roman"/>
          <w:sz w:val="24"/>
          <w:szCs w:val="24"/>
        </w:rPr>
        <w:t>. СЕДНИЦ</w:t>
      </w:r>
      <w:r w:rsidR="00DF078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DF0783" w:rsidRPr="005C438C" w:rsidRDefault="0082551B" w:rsidP="00CB118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4. ФЕБРУАРА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DF0783" w:rsidRDefault="00DF0783" w:rsidP="006555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60445" w:rsidRPr="005C438C" w:rsidRDefault="00A60445" w:rsidP="006555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11.00 часова.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Константин Арсеновић, Зоран Бојанић, Бранка Бошњак, 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Јовановић, Зоран Милекић, 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Мујо Муковић, Сузана Спасојевић и Вучета Тошковић.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Радмило Костић (заменик Саше Мирковића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Ивана Стојиљковић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8E75B3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Владимира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Орлића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Драган Алексић (заменик Катарине Ракић).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74D" w:rsidRDefault="0057174D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 нити њихови заменици: Јовица Јевтић, Милан Ковачевић, Јован Марковић, Ћирић Горан и Слободан Хомен.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из Министарства </w:t>
      </w:r>
      <w:r w:rsidR="00FC0FBC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грађевинарства, саобра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ћаја и инфраструктуре: Ђорђе Милић в.д. помоћника министра, др Љиљана Живковић, саветник и Огњен Плавец, саветник.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57174D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једногласно, у складу са предлогом председника Одбора, усвојио следећи: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CB1184" w:rsidP="00CB118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Д н е в н </w:t>
      </w:r>
      <w:proofErr w:type="gramStart"/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>и  р</w:t>
      </w:r>
      <w:proofErr w:type="gramEnd"/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е д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4D" w:rsidRPr="005C438C" w:rsidRDefault="00DF0783" w:rsidP="00CB118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>Извештаја о остваривању Просторног плана Републике Србије и стању просторног развоја у 2014. години.</w:t>
      </w:r>
    </w:p>
    <w:p w:rsidR="0057174D" w:rsidRPr="005C438C" w:rsidRDefault="0057174D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7174D" w:rsidRDefault="0057174D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F13AF" w:rsidRPr="00BF13AF" w:rsidRDefault="00BF13AF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F0783" w:rsidRPr="005C438C" w:rsidRDefault="00CB1184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усвојен је Записник са </w:t>
      </w:r>
      <w:r w:rsidR="00DF0783" w:rsidRPr="005C438C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="00D60765" w:rsidRPr="005C438C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>. седнице Одбора одржане</w:t>
      </w:r>
      <w:r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22. јануара 2016. 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године.  </w:t>
      </w:r>
    </w:p>
    <w:p w:rsidR="00DF07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449" w:rsidRPr="00FA0449" w:rsidRDefault="00FA0449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74D" w:rsidRPr="00DE297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297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Прва тачка дневног реда</w:t>
      </w:r>
      <w:r w:rsidR="0057174D" w:rsidRPr="005C4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174D" w:rsidRPr="00DE297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Извештаја о остваривању Просторног плана Републике Србије и стању пр</w:t>
      </w:r>
      <w:r w:rsidR="00DE2973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>осторног развоја у 2014. години</w:t>
      </w:r>
    </w:p>
    <w:p w:rsidR="00D60765" w:rsidRDefault="00D60765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F2F" w:rsidRPr="005C438C" w:rsidRDefault="00EE4F2F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800" w:rsidRDefault="00CB1184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самом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почетку 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>излагања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представници </w:t>
      </w:r>
      <w:r w:rsidR="00642800">
        <w:rPr>
          <w:rFonts w:ascii="Times New Roman" w:hAnsi="Times New Roman" w:cs="Times New Roman"/>
          <w:sz w:val="24"/>
          <w:szCs w:val="24"/>
        </w:rPr>
        <w:t>M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>инистарства су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изразили наду </w:t>
      </w:r>
      <w:r w:rsidR="001B5E47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>се убудуће Извештај</w:t>
      </w:r>
      <w:r w:rsidR="00D11D71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>остваривању Просторног плана Републике Србије и стању просторног развоја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 на годишњем нивоу. 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току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>седнице народним посланицима је представљен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рад на имплементацији Просторног плана Републике Србије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>који траје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четири године и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се оправдано мисли 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бити 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успешно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и настављен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>Практично, све је започело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2010.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усвојен Просторни план Републике Србије 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>а циљ је да се до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2020.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устроји сам систем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и да</w:t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 Стратегиј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C16BD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росторног развоја која је зацртана самим Просторним планом Републике Србије. 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због кога је уопште 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дошло до потребе 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>да се ствара нови систем стратешког управљања простором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лежи у чињеници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да је динамика прос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тора и дешавања све бржа и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глобалнија и излази изван оквира наше земље</w:t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па је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било битно да 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>искорист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и сав расположиви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и ресурси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и да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>створи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конкурентност као и да се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>прив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уку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инвестициј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е и задрже 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>удски ресурси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Зато је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2010. године усвајањем кровног документа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Просторног плана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покренута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реализациј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овог система и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имплементациј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нове стратегије планског развоја Републике Србије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рви п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етогодишњи програм активности је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завршен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да је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заврш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са стратешким просторним планирањем. Оно планирање које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сада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на реду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суштинск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ог значаја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а то су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плано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ви стратешких пројек</w:t>
      </w:r>
      <w:r w:rsidR="00B537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та. Циљ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новог 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система јесте да се створи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платформа информација које су потре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бне за планирање и за управљање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просторним развојем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С обзиром да су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то две различите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циљ новог система јесте да се оне повежу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стратешке пројекте,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прати ути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цај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на простор у коме живимо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процењује да ли је визија у П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>росторном плану остварена и у којој мери</w:t>
      </w:r>
      <w:r w:rsidR="00E864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 том смислу 2010. 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одине тај систем је конципиран као систем 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>стратегиј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која је на националном односно десетогодишњем нивоу. Она се прати петогодишњим програмима имплементације који се могу сматрати скупом пројеката са одређеним акционим плановима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. Последњи корак се састоји у  извештавању, праћењу, оцењивању и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прикупљањ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у података и сагледавању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>постигнутог.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691" w:rsidRPr="005C438C" w:rsidRDefault="00096532" w:rsidP="006428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>Када је реч о самом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оквир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планског управљања простором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постоји вертикална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 хоризонталн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а имплементација у смислу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просторне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димензиј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>. Конкретно на националном нивоу</w:t>
      </w:r>
      <w:r w:rsidR="00861E2E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>усваја се Просторни план Републике Србије као закон, затим Програм имплементације ППРС-а у виду уредбе и на крају Извештај о остваривању ПП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С-а и стању просторног развоја који се усваја као закључак од стране Владе Републике Србије. Извештај се ради на годишњем нивоу и садржи конкретне податке 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>просторни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процеси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>њихово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м стању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простору Републике Србије. 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енутно је у току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средин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првог циклуса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, усвојен је П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>росторни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лан Републике Србије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>реализова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имплементације од 2011.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>о 2015.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у току је и припрема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имплеметације од 2016.</w:t>
      </w:r>
      <w:r w:rsidR="00642800" w:rsidRP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до 2020.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Када је реч о вертикалној имплементацији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Прост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орног плана Републике Србије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ради се 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читав низ Регионалних просторних планова који представљају стратешке планове.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Поред тога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израђују се и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планов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подручја посебне намене који се односе на к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онкретне пројекте и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о је оно што 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представља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прави развој. Што се тиче саме реализације у периоду од 2010.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280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до 2015.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припремљено је и усвојено свих девет регио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налних просторних планова. Такође, истакнуто је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сада по први пут у пракси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покривен и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регионални ниво планирања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На територији Аутономне покрајине Косово и Метохија је предвиђено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 оној мери у којој је могуће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Резолуцијом 1244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да се уради Регионални просторни план за четири општине на северу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Косова и Метохије,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Лепосавић, Зубин </w:t>
      </w:r>
      <w:r w:rsidR="00A84B4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оток, Звечан и северни део града Косовске Митровице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Циљ је да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се и у том планском делу помогне заједници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на територији Косова и Метохије. Пракса ће пока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зати, када се буду спроводили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>егионални планови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да ли ће они бити добар основ или их треба подупрети и другим програмским документима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а све у циљу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што ефикасније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>повлач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ења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из међународних фондова.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су неки подаци у локалним самоуправама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>са с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тановишта кадровских потенцијала,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техничке опремљености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>упављања отпадом и отпадним водама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упозоравајући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врло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битно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да постоји регионална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компонента</w:t>
      </w:r>
      <w:r w:rsidR="0023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кроз одговарајуће пројекте и програме да повеже јединице локалне самуоправе и да им пружи перспективу у будућем развоју. 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>То је важно како са станов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ишта 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>инт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C4457" w:rsidRPr="00E86458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>гионалног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>так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>са становишта интер</w:t>
      </w:r>
      <w:r w:rsidR="00E86458" w:rsidRPr="00E8645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егионалног 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>повезивања</w:t>
      </w:r>
      <w:r w:rsidR="00FD1F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ће се на тај начин 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>развија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ти и прекогранична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сарадња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 све ост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але врсте сарадњи које до сада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нис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у биле развијене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плановима за наредни период истакнута је важност интегрисања 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>угозапад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 североисток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због обиља природних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ресурса 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чије ће 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>одрживо коришћење под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ћи развој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саобраћајне инфраструктуре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а самим тим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>омогући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локалном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квалитетн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за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живот.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>Тренутно је у току фаза за коју се може рећи да је од посебног значаја за живот и рад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а то је реализација стратешких пројеката који су планирани и који ће директно да доприне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>у повећању стандарда и бољим условима и привређивања и живота. Сам метод праћења и остваривања циљева ППРС-а и оцена просторног развоја заснива се на реализацији стратешких пројеката.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 на годишњем нивоу се прате достигнућа свих секторе, прикупљају се подаци за 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израчунавање показатеља просторног развоја и 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након тога процењују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оств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рени циљеви просторног развоја. Након четири године 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на имплементацији новог система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по први пут је створена могућност за оцену просторног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развој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и у том смислу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закључак је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да подаци за израчунавање показатеља просторног развоја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стављају тренутно ограничавајуће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фактор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будућности 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променити.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Што се тиче праћења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стратешких пројеката прикупљени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су подаци за 91%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што говори о свести учесника у планском развоју Републике Србије.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реч о доступноси показатеља по оштем циљу развоја у периоду од 2010.</w:t>
      </w:r>
      <w:r w:rsidR="00773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A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до 2015.</w:t>
      </w:r>
      <w:r w:rsidR="00773A69" w:rsidRPr="00773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3A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995" w:rsidRPr="005C438C">
        <w:rPr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говоре да их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</w:t>
      </w:r>
      <w:r w:rsidR="00ED799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D799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Одрживо коришћење природних ресурса и заштићене и унапређене животне средине.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Статистички гледано о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д 106 параметара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предвиђени за мерење показатеља Просторног плана Републике Србије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њих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позитиван тренд у смислу да долази до позитив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ног утицаја на сам развој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37% показатеља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 стагнацији је 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11%, негативан тренд имају 23% а чак 29%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показатеља 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>немогу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>измерити. Што се тиче стратешких приоритета у овом периоду од 125 стратешких пројеката реализовано је 9%, код 55% постоји напредак, код 22% постоји неко стагнирање</w:t>
      </w:r>
      <w:r w:rsidR="00D025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 14% нема напретка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>Генерално већина показатеља је у овом периоду дож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ивела пораст тако да од укупно 5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циљева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, 4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циља 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показују позитиван тренд а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само један стагнацију.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Када је реч о статусу реализације стратешких пројеката из надлежности Одбора у периоду од 2010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0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FD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460FD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60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460FD5" w:rsidRPr="00460F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0FD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укупно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49 планираних, реализована су 2, у процесу реализације су 33, код 5 пр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ојеката стагнира реализација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док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код 9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нема реализације.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У плану је 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формирање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информационог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43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омогућио да све активности које се спроводе на изград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њи система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, праћење и реализација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стратешких пројеката буду доступнији свима које то интересује и који доносе одлуке.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Такође, на к</w:t>
      </w:r>
      <w:r w:rsidR="00866237">
        <w:rPr>
          <w:rFonts w:ascii="Times New Roman" w:hAnsi="Times New Roman" w:cs="Times New Roman"/>
          <w:sz w:val="24"/>
          <w:szCs w:val="24"/>
          <w:lang w:val="sr-Cyrl-RS"/>
        </w:rPr>
        <w:t>рају презентације представници М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инистарства су изразили жељу да ће овај сектор добити подршку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за приступ структурним фондовима Европске уније,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да ће буџет Републике Србије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подржати неопходне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стратешке пројекте. Тренутно сектор пружа подршку изградњи централног регистра планских докумената што је први корак ка информационом систему.</w:t>
      </w:r>
    </w:p>
    <w:p w:rsidR="00EE233B" w:rsidRDefault="008817BA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су у краткој дискусији која је 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након презентације 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уследила похвалили 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остваривању Просторног плана Републике Србије и стању просторног развоја у 2014. години и поставили питање везано за 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време окончања радова на </w:t>
      </w:r>
      <w:r w:rsidR="00C17CBE">
        <w:rPr>
          <w:rFonts w:ascii="Times New Roman" w:hAnsi="Times New Roman" w:cs="Times New Roman"/>
          <w:sz w:val="24"/>
          <w:szCs w:val="24"/>
          <w:lang w:val="sr-Cyrl-CS"/>
        </w:rPr>
        <w:t>„Ш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>умадијск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>ој магистрали</w:t>
      </w:r>
      <w:r w:rsidR="00C17CB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У одговору на ово питање, Ђорђе Милић, помоћник министра је истако да 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>је сада добра прилика да се преиспитају стратешки приоритети и да се види који су то међународни магистрални правци</w:t>
      </w:r>
      <w:r w:rsidR="000B61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неприкосновени а где се у оквиру секундарне регионалне мреже могу направити брзе магистрале којима би се значајно повећала доступност тих подручја. 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У том смислу 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је 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врло је важно завршити и магистралу кроз Шумадију 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започета 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још 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>пре 10 година.</w:t>
      </w:r>
    </w:p>
    <w:p w:rsidR="005054FC" w:rsidRDefault="005054FC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330" w:rsidRPr="005C438C" w:rsidRDefault="00E45330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3E16CD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: Бранка Бошњак, Ивана Стојиљковић и Драган Јовановић.</w:t>
      </w:r>
    </w:p>
    <w:p w:rsidR="008817BA" w:rsidRPr="005C438C" w:rsidRDefault="008817BA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29" w:rsidRPr="002D69EF" w:rsidRDefault="000B6129" w:rsidP="000B6129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просторно планирање, саобраћај, инфраструктуру и телекомуникације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је, на основу чл.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57.</w:t>
      </w:r>
      <w:r w:rsidRPr="00F04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228.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(,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,Службени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гласник РС“, број 20/12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Пречишћен текст), а у вези са чланом 5. став 1. Закона о просторном плану Републике Србије од 2010. до 2020.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размотрио и </w:t>
      </w:r>
      <w:r>
        <w:rPr>
          <w:rFonts w:ascii="Times New Roman" w:hAnsi="Times New Roman"/>
          <w:sz w:val="24"/>
          <w:szCs w:val="24"/>
          <w:lang w:val="ru-RU"/>
        </w:rPr>
        <w:t xml:space="preserve">једногласно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прихватио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FF620D">
        <w:rPr>
          <w:rFonts w:ascii="Times New Roman" w:hAnsi="Times New Roman"/>
          <w:sz w:val="24"/>
          <w:szCs w:val="24"/>
        </w:rPr>
        <w:t>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FF6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остваривању Просторног плана Републике Србије и стању просторног развоја у 2014. години, који је доставила Влада.</w:t>
      </w:r>
    </w:p>
    <w:p w:rsidR="00F909A5" w:rsidRDefault="00F909A5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Default="00A07DFF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Default="00A07DFF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Pr="00F16EB3" w:rsidRDefault="00A07DFF" w:rsidP="00A07DFF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EE4F2F" w:rsidRPr="00A07DFF" w:rsidRDefault="00A07DFF" w:rsidP="00A07DF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EE4F2F" w:rsidRDefault="00EE4F2F" w:rsidP="00EE4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Default="00DF0783" w:rsidP="00F909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F909A5" w:rsidRPr="005C438C" w:rsidRDefault="00F909A5" w:rsidP="00EE4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F909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 w:rsidR="0057174D" w:rsidRPr="005C43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7DFF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bookmarkStart w:id="0" w:name="_GoBack"/>
      <w:bookmarkEnd w:id="0"/>
      <w:r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602BE">
        <w:rPr>
          <w:rFonts w:ascii="Times New Roman" w:hAnsi="Times New Roman" w:cs="Times New Roman"/>
          <w:sz w:val="24"/>
          <w:szCs w:val="24"/>
        </w:rPr>
        <w:t xml:space="preserve">      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</w:p>
    <w:p w:rsidR="00DF0783" w:rsidRPr="00446F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783" w:rsidRPr="00446F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F0783" w:rsidRPr="00446F83" w:rsidSect="00A60445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E" w:rsidRDefault="00EC339E" w:rsidP="00A60445">
      <w:pPr>
        <w:spacing w:after="0" w:line="240" w:lineRule="auto"/>
      </w:pPr>
      <w:r>
        <w:separator/>
      </w:r>
    </w:p>
  </w:endnote>
  <w:endnote w:type="continuationSeparator" w:id="0">
    <w:p w:rsidR="00EC339E" w:rsidRDefault="00EC339E" w:rsidP="00A6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9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445" w:rsidRDefault="00A60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445" w:rsidRDefault="00A60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E" w:rsidRDefault="00EC339E" w:rsidP="00A60445">
      <w:pPr>
        <w:spacing w:after="0" w:line="240" w:lineRule="auto"/>
      </w:pPr>
      <w:r>
        <w:separator/>
      </w:r>
    </w:p>
  </w:footnote>
  <w:footnote w:type="continuationSeparator" w:id="0">
    <w:p w:rsidR="00EC339E" w:rsidRDefault="00EC339E" w:rsidP="00A6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D2661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A241A"/>
    <w:multiLevelType w:val="hybridMultilevel"/>
    <w:tmpl w:val="564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3"/>
    <w:rsid w:val="00096532"/>
    <w:rsid w:val="000B1FB8"/>
    <w:rsid w:val="000B6129"/>
    <w:rsid w:val="000D183C"/>
    <w:rsid w:val="00142B8A"/>
    <w:rsid w:val="001443FD"/>
    <w:rsid w:val="001766E6"/>
    <w:rsid w:val="001B5E47"/>
    <w:rsid w:val="001C16BD"/>
    <w:rsid w:val="00214D48"/>
    <w:rsid w:val="00222003"/>
    <w:rsid w:val="00231058"/>
    <w:rsid w:val="002529DA"/>
    <w:rsid w:val="00253B73"/>
    <w:rsid w:val="00291634"/>
    <w:rsid w:val="002A4BDD"/>
    <w:rsid w:val="002C77E5"/>
    <w:rsid w:val="002E214C"/>
    <w:rsid w:val="00305197"/>
    <w:rsid w:val="00332858"/>
    <w:rsid w:val="00353863"/>
    <w:rsid w:val="003C7D24"/>
    <w:rsid w:val="003E16CD"/>
    <w:rsid w:val="003E3375"/>
    <w:rsid w:val="00412E11"/>
    <w:rsid w:val="00446F83"/>
    <w:rsid w:val="00460FD5"/>
    <w:rsid w:val="004B3A68"/>
    <w:rsid w:val="005054FC"/>
    <w:rsid w:val="005436D3"/>
    <w:rsid w:val="0057174D"/>
    <w:rsid w:val="005C438C"/>
    <w:rsid w:val="006266BB"/>
    <w:rsid w:val="00642800"/>
    <w:rsid w:val="00655589"/>
    <w:rsid w:val="00660F71"/>
    <w:rsid w:val="006611B0"/>
    <w:rsid w:val="006B5B40"/>
    <w:rsid w:val="007731A6"/>
    <w:rsid w:val="00773A69"/>
    <w:rsid w:val="00794412"/>
    <w:rsid w:val="007F53C5"/>
    <w:rsid w:val="0082551B"/>
    <w:rsid w:val="0084635A"/>
    <w:rsid w:val="008602BE"/>
    <w:rsid w:val="00861E2E"/>
    <w:rsid w:val="00866237"/>
    <w:rsid w:val="008817BA"/>
    <w:rsid w:val="008E75B3"/>
    <w:rsid w:val="008F1E45"/>
    <w:rsid w:val="009379F5"/>
    <w:rsid w:val="009F50B8"/>
    <w:rsid w:val="00A03D2F"/>
    <w:rsid w:val="00A07DFF"/>
    <w:rsid w:val="00A4251F"/>
    <w:rsid w:val="00A42CE9"/>
    <w:rsid w:val="00A60445"/>
    <w:rsid w:val="00A73A46"/>
    <w:rsid w:val="00A750FA"/>
    <w:rsid w:val="00A84B44"/>
    <w:rsid w:val="00AA4EA2"/>
    <w:rsid w:val="00AE67D7"/>
    <w:rsid w:val="00B53756"/>
    <w:rsid w:val="00B60012"/>
    <w:rsid w:val="00BF13AF"/>
    <w:rsid w:val="00C17CBE"/>
    <w:rsid w:val="00C2449E"/>
    <w:rsid w:val="00C4287A"/>
    <w:rsid w:val="00C70CC0"/>
    <w:rsid w:val="00CB1184"/>
    <w:rsid w:val="00D02588"/>
    <w:rsid w:val="00D079D6"/>
    <w:rsid w:val="00D11D71"/>
    <w:rsid w:val="00D60765"/>
    <w:rsid w:val="00D85A8B"/>
    <w:rsid w:val="00D865C7"/>
    <w:rsid w:val="00DC31A0"/>
    <w:rsid w:val="00DC4457"/>
    <w:rsid w:val="00DC4901"/>
    <w:rsid w:val="00DE2973"/>
    <w:rsid w:val="00DE696A"/>
    <w:rsid w:val="00DF0783"/>
    <w:rsid w:val="00E104E4"/>
    <w:rsid w:val="00E45330"/>
    <w:rsid w:val="00E76328"/>
    <w:rsid w:val="00E86458"/>
    <w:rsid w:val="00EB250D"/>
    <w:rsid w:val="00EC339E"/>
    <w:rsid w:val="00ED7995"/>
    <w:rsid w:val="00EE03BA"/>
    <w:rsid w:val="00EE233B"/>
    <w:rsid w:val="00EE4F2F"/>
    <w:rsid w:val="00F00C43"/>
    <w:rsid w:val="00F2063E"/>
    <w:rsid w:val="00F34593"/>
    <w:rsid w:val="00F34691"/>
    <w:rsid w:val="00F909A5"/>
    <w:rsid w:val="00FA0449"/>
    <w:rsid w:val="00FA3FCF"/>
    <w:rsid w:val="00FB2FFF"/>
    <w:rsid w:val="00FC0FBC"/>
    <w:rsid w:val="00FD1F8E"/>
    <w:rsid w:val="00FE37CE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99"/>
    <w:qFormat/>
    <w:rsid w:val="00DF0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45"/>
  </w:style>
  <w:style w:type="paragraph" w:styleId="Footer">
    <w:name w:val="footer"/>
    <w:basedOn w:val="Normal"/>
    <w:link w:val="Foot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99"/>
    <w:qFormat/>
    <w:rsid w:val="00DF0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45"/>
  </w:style>
  <w:style w:type="paragraph" w:styleId="Footer">
    <w:name w:val="footer"/>
    <w:basedOn w:val="Normal"/>
    <w:link w:val="Foot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57</cp:revision>
  <cp:lastPrinted>2016-02-19T09:08:00Z</cp:lastPrinted>
  <dcterms:created xsi:type="dcterms:W3CDTF">2016-02-10T13:02:00Z</dcterms:created>
  <dcterms:modified xsi:type="dcterms:W3CDTF">2016-02-20T17:40:00Z</dcterms:modified>
</cp:coreProperties>
</file>